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Corpo"/>
        <w:jc w:val="center"/>
      </w:pPr>
      <w:r>
        <w:rPr>
          <w:rtl w:val="0"/>
          <w:lang w:val="it-IT"/>
        </w:rPr>
        <w:t>Programma di Storia ed Educazione Civica</w:t>
      </w:r>
    </w:p>
    <w:p>
      <w:pPr>
        <w:pStyle w:val="Corpo"/>
        <w:jc w:val="center"/>
      </w:pPr>
      <w:r>
        <w:rPr>
          <w:rtl w:val="0"/>
          <w:lang w:val="it-IT"/>
        </w:rPr>
        <w:t>Classe 5</w:t>
      </w:r>
      <w:r>
        <w:rPr>
          <w:rtl w:val="0"/>
          <w:lang w:val="it-IT"/>
        </w:rPr>
        <w:t>°</w:t>
      </w:r>
      <w:r>
        <w:rPr>
          <w:rtl w:val="0"/>
          <w:lang w:val="it-IT"/>
        </w:rPr>
        <w:t>B</w:t>
      </w:r>
    </w:p>
    <w:p>
      <w:pPr>
        <w:pStyle w:val="Corpo"/>
        <w:jc w:val="center"/>
      </w:pPr>
      <w:r>
        <w:rPr>
          <w:rtl w:val="0"/>
          <w:lang w:val="it-IT"/>
        </w:rPr>
        <w:t>Anno Scolastico 2025/2026</w:t>
      </w:r>
    </w:p>
    <w:p>
      <w:pPr>
        <w:pStyle w:val="Corpo"/>
        <w:jc w:val="center"/>
      </w:pPr>
      <w:r>
        <w:rPr>
          <w:rtl w:val="0"/>
          <w:lang w:val="it-IT"/>
        </w:rPr>
        <w:t xml:space="preserve">Professoressa Anna Saetta </w:t>
      </w:r>
    </w:p>
    <w:p>
      <w:pPr>
        <w:pStyle w:val="Corpo"/>
        <w:jc w:val="center"/>
      </w:pPr>
    </w:p>
    <w:p>
      <w:pPr>
        <w:pStyle w:val="Corpo"/>
        <w:jc w:val="center"/>
      </w:pPr>
    </w:p>
    <w:p>
      <w:pPr>
        <w:pStyle w:val="Corpo"/>
        <w:jc w:val="center"/>
        <w:rPr>
          <w:sz w:val="26"/>
          <w:szCs w:val="26"/>
        </w:rPr>
      </w:pPr>
      <w:r>
        <w:rPr>
          <w:rStyle w:val="Enfasi"/>
          <w:sz w:val="26"/>
          <w:szCs w:val="26"/>
          <w:rtl w:val="0"/>
          <w:lang w:val="it-IT"/>
        </w:rPr>
        <w:t>Storia</w:t>
      </w:r>
    </w:p>
    <w:p>
      <w:pPr>
        <w:pStyle w:val="Corpo"/>
        <w:jc w:val="center"/>
      </w:pPr>
    </w:p>
    <w:p>
      <w:pPr>
        <w:pStyle w:val="Corpo"/>
        <w:numPr>
          <w:ilvl w:val="0"/>
          <w:numId w:val="2"/>
        </w:numPr>
        <w:jc w:val="left"/>
        <w:rPr>
          <w:sz w:val="24"/>
          <w:szCs w:val="24"/>
          <w:lang w:val="it-IT"/>
        </w:rPr>
      </w:pPr>
      <w:r>
        <w:rPr>
          <w:sz w:val="24"/>
          <w:szCs w:val="24"/>
          <w:rtl w:val="0"/>
          <w:lang w:val="it-IT"/>
        </w:rPr>
        <w:t>Capitolo 1: La societ</w:t>
      </w:r>
      <w:r>
        <w:rPr>
          <w:sz w:val="24"/>
          <w:szCs w:val="24"/>
          <w:rtl w:val="0"/>
          <w:lang w:val="it-IT"/>
        </w:rPr>
        <w:t xml:space="preserve">à </w:t>
      </w:r>
      <w:r>
        <w:rPr>
          <w:sz w:val="24"/>
          <w:szCs w:val="24"/>
          <w:rtl w:val="0"/>
          <w:lang w:val="it-IT"/>
        </w:rPr>
        <w:t>di massa</w:t>
      </w:r>
    </w:p>
    <w:p>
      <w:pPr>
        <w:pStyle w:val="Corpo"/>
        <w:jc w:val="left"/>
        <w:rPr>
          <w:sz w:val="24"/>
          <w:szCs w:val="24"/>
        </w:rPr>
      </w:pPr>
    </w:p>
    <w:p>
      <w:pPr>
        <w:pStyle w:val="Corpo"/>
        <w:numPr>
          <w:ilvl w:val="0"/>
          <w:numId w:val="2"/>
        </w:numPr>
        <w:jc w:val="left"/>
        <w:rPr>
          <w:sz w:val="24"/>
          <w:szCs w:val="24"/>
          <w:lang w:val="it-IT"/>
        </w:rPr>
      </w:pPr>
      <w:r>
        <w:rPr>
          <w:sz w:val="24"/>
          <w:szCs w:val="24"/>
          <w:rtl w:val="0"/>
          <w:lang w:val="it-IT"/>
        </w:rPr>
        <w:t>Capitolo 2: L</w:t>
      </w:r>
      <w:r>
        <w:rPr>
          <w:sz w:val="24"/>
          <w:szCs w:val="24"/>
          <w:rtl w:val="0"/>
          <w:lang w:val="it-IT"/>
        </w:rPr>
        <w:t>’</w:t>
      </w:r>
      <w:r>
        <w:rPr>
          <w:sz w:val="24"/>
          <w:szCs w:val="24"/>
          <w:rtl w:val="0"/>
          <w:lang w:val="it-IT"/>
        </w:rPr>
        <w:t>et</w:t>
      </w:r>
      <w:r>
        <w:rPr>
          <w:sz w:val="24"/>
          <w:szCs w:val="24"/>
          <w:rtl w:val="0"/>
          <w:lang w:val="it-IT"/>
        </w:rPr>
        <w:t xml:space="preserve">à </w:t>
      </w:r>
      <w:r>
        <w:rPr>
          <w:sz w:val="24"/>
          <w:szCs w:val="24"/>
          <w:rtl w:val="0"/>
          <w:lang w:val="it-IT"/>
        </w:rPr>
        <w:t>giolittiana</w:t>
      </w:r>
    </w:p>
    <w:p>
      <w:pPr>
        <w:pStyle w:val="Corpo"/>
        <w:jc w:val="left"/>
        <w:rPr>
          <w:sz w:val="24"/>
          <w:szCs w:val="24"/>
        </w:rPr>
      </w:pPr>
    </w:p>
    <w:p>
      <w:pPr>
        <w:pStyle w:val="Corpo"/>
        <w:numPr>
          <w:ilvl w:val="0"/>
          <w:numId w:val="2"/>
        </w:numPr>
        <w:jc w:val="left"/>
        <w:rPr>
          <w:sz w:val="24"/>
          <w:szCs w:val="24"/>
          <w:lang w:val="it-IT"/>
        </w:rPr>
      </w:pPr>
      <w:r>
        <w:rPr>
          <w:sz w:val="24"/>
          <w:szCs w:val="24"/>
          <w:rtl w:val="0"/>
          <w:lang w:val="it-IT"/>
        </w:rPr>
        <w:t>Capitolo 3: Venti di guerra</w:t>
      </w:r>
    </w:p>
    <w:p>
      <w:pPr>
        <w:pStyle w:val="Corpo"/>
        <w:jc w:val="left"/>
        <w:rPr>
          <w:sz w:val="24"/>
          <w:szCs w:val="24"/>
        </w:rPr>
      </w:pPr>
    </w:p>
    <w:p>
      <w:pPr>
        <w:pStyle w:val="Corpo"/>
        <w:numPr>
          <w:ilvl w:val="0"/>
          <w:numId w:val="2"/>
        </w:numPr>
        <w:jc w:val="left"/>
        <w:rPr>
          <w:sz w:val="24"/>
          <w:szCs w:val="24"/>
          <w:lang w:val="it-IT"/>
        </w:rPr>
      </w:pPr>
      <w:r>
        <w:rPr>
          <w:sz w:val="24"/>
          <w:szCs w:val="24"/>
          <w:rtl w:val="0"/>
          <w:lang w:val="it-IT"/>
        </w:rPr>
        <w:t xml:space="preserve">Capitolo 4: La prima guerra mondiale </w:t>
      </w:r>
    </w:p>
    <w:p>
      <w:pPr>
        <w:pStyle w:val="Corpo"/>
        <w:jc w:val="left"/>
        <w:rPr>
          <w:sz w:val="24"/>
          <w:szCs w:val="24"/>
        </w:rPr>
      </w:pPr>
    </w:p>
    <w:p>
      <w:pPr>
        <w:pStyle w:val="Corpo"/>
        <w:numPr>
          <w:ilvl w:val="0"/>
          <w:numId w:val="2"/>
        </w:numPr>
        <w:jc w:val="left"/>
        <w:rPr>
          <w:sz w:val="24"/>
          <w:szCs w:val="24"/>
          <w:lang w:val="it-IT"/>
        </w:rPr>
      </w:pPr>
      <w:r>
        <w:rPr>
          <w:sz w:val="24"/>
          <w:szCs w:val="24"/>
          <w:rtl w:val="0"/>
          <w:lang w:val="it-IT"/>
        </w:rPr>
        <w:t xml:space="preserve">Capitolo 5: Una pace instabile / Il Dopoguerra </w:t>
      </w:r>
    </w:p>
    <w:p>
      <w:pPr>
        <w:pStyle w:val="Corpo"/>
        <w:jc w:val="left"/>
        <w:rPr>
          <w:sz w:val="24"/>
          <w:szCs w:val="24"/>
        </w:rPr>
      </w:pPr>
    </w:p>
    <w:p>
      <w:pPr>
        <w:pStyle w:val="Corpo"/>
        <w:numPr>
          <w:ilvl w:val="0"/>
          <w:numId w:val="2"/>
        </w:numPr>
        <w:jc w:val="left"/>
        <w:rPr>
          <w:sz w:val="24"/>
          <w:szCs w:val="24"/>
          <w:lang w:val="it-IT"/>
        </w:rPr>
      </w:pPr>
      <w:r>
        <w:rPr>
          <w:sz w:val="24"/>
          <w:szCs w:val="24"/>
          <w:rtl w:val="0"/>
          <w:lang w:val="it-IT"/>
        </w:rPr>
        <w:t>Capitolo 6: La Rivoluzione russa e il totalitarismo di Stalin</w:t>
      </w:r>
    </w:p>
    <w:p>
      <w:pPr>
        <w:pStyle w:val="Corpo"/>
        <w:jc w:val="left"/>
        <w:rPr>
          <w:sz w:val="24"/>
          <w:szCs w:val="24"/>
        </w:rPr>
      </w:pPr>
    </w:p>
    <w:p>
      <w:pPr>
        <w:pStyle w:val="Corpo"/>
        <w:numPr>
          <w:ilvl w:val="0"/>
          <w:numId w:val="2"/>
        </w:numPr>
        <w:jc w:val="left"/>
        <w:rPr>
          <w:sz w:val="24"/>
          <w:szCs w:val="24"/>
          <w:lang w:val="it-IT"/>
        </w:rPr>
      </w:pPr>
      <w:r>
        <w:rPr>
          <w:sz w:val="24"/>
          <w:szCs w:val="24"/>
          <w:rtl w:val="0"/>
          <w:lang w:val="it-IT"/>
        </w:rPr>
        <w:t xml:space="preserve">Capitolo 7: Il fascismo </w:t>
      </w:r>
    </w:p>
    <w:p>
      <w:pPr>
        <w:pStyle w:val="Corpo"/>
        <w:jc w:val="left"/>
        <w:rPr>
          <w:sz w:val="24"/>
          <w:szCs w:val="24"/>
        </w:rPr>
      </w:pPr>
    </w:p>
    <w:p>
      <w:pPr>
        <w:pStyle w:val="Corpo"/>
        <w:numPr>
          <w:ilvl w:val="0"/>
          <w:numId w:val="2"/>
        </w:numPr>
        <w:jc w:val="left"/>
        <w:rPr>
          <w:sz w:val="24"/>
          <w:szCs w:val="24"/>
          <w:lang w:val="it-IT"/>
        </w:rPr>
      </w:pPr>
      <w:r>
        <w:rPr>
          <w:sz w:val="24"/>
          <w:szCs w:val="24"/>
          <w:rtl w:val="0"/>
          <w:lang w:val="it-IT"/>
        </w:rPr>
        <w:t xml:space="preserve">Capitolo 8: La crisi del </w:t>
      </w:r>
      <w:r>
        <w:rPr>
          <w:sz w:val="24"/>
          <w:szCs w:val="24"/>
          <w:rtl w:val="0"/>
          <w:lang w:val="it-IT"/>
        </w:rPr>
        <w:t>’</w:t>
      </w:r>
      <w:r>
        <w:rPr>
          <w:sz w:val="24"/>
          <w:szCs w:val="24"/>
          <w:rtl w:val="0"/>
          <w:lang w:val="it-IT"/>
        </w:rPr>
        <w:t>29</w:t>
      </w:r>
    </w:p>
    <w:p>
      <w:pPr>
        <w:pStyle w:val="Corpo"/>
        <w:jc w:val="left"/>
        <w:rPr>
          <w:sz w:val="24"/>
          <w:szCs w:val="24"/>
        </w:rPr>
      </w:pPr>
    </w:p>
    <w:p>
      <w:pPr>
        <w:pStyle w:val="Corpo"/>
        <w:numPr>
          <w:ilvl w:val="0"/>
          <w:numId w:val="2"/>
        </w:numPr>
        <w:jc w:val="left"/>
        <w:rPr>
          <w:sz w:val="24"/>
          <w:szCs w:val="24"/>
          <w:lang w:val="it-IT"/>
        </w:rPr>
      </w:pPr>
      <w:r>
        <w:rPr>
          <w:sz w:val="24"/>
          <w:szCs w:val="24"/>
          <w:rtl w:val="0"/>
          <w:lang w:val="it-IT"/>
        </w:rPr>
        <w:t xml:space="preserve">Capitolo 9:Il nazismo </w:t>
      </w:r>
    </w:p>
    <w:p>
      <w:pPr>
        <w:pStyle w:val="Corpo"/>
        <w:jc w:val="left"/>
        <w:rPr>
          <w:sz w:val="24"/>
          <w:szCs w:val="24"/>
        </w:rPr>
      </w:pPr>
    </w:p>
    <w:p>
      <w:pPr>
        <w:pStyle w:val="Corpo"/>
        <w:numPr>
          <w:ilvl w:val="0"/>
          <w:numId w:val="2"/>
        </w:numPr>
        <w:jc w:val="left"/>
        <w:rPr>
          <w:sz w:val="24"/>
          <w:szCs w:val="24"/>
          <w:lang w:val="it-IT"/>
        </w:rPr>
      </w:pPr>
      <w:r>
        <w:rPr>
          <w:sz w:val="24"/>
          <w:szCs w:val="24"/>
          <w:rtl w:val="0"/>
          <w:lang w:val="it-IT"/>
        </w:rPr>
        <w:t>Capitolo 10. Preparativi di guerra.</w:t>
      </w:r>
    </w:p>
    <w:p>
      <w:pPr>
        <w:pStyle w:val="Corpo"/>
        <w:jc w:val="left"/>
        <w:rPr>
          <w:sz w:val="24"/>
          <w:szCs w:val="24"/>
        </w:rPr>
      </w:pPr>
    </w:p>
    <w:p>
      <w:pPr>
        <w:pStyle w:val="Corpo"/>
        <w:numPr>
          <w:ilvl w:val="0"/>
          <w:numId w:val="2"/>
        </w:numPr>
        <w:jc w:val="left"/>
        <w:rPr>
          <w:sz w:val="24"/>
          <w:szCs w:val="24"/>
          <w:lang w:val="it-IT"/>
        </w:rPr>
      </w:pPr>
      <w:r>
        <w:rPr>
          <w:sz w:val="24"/>
          <w:szCs w:val="24"/>
          <w:rtl w:val="0"/>
          <w:lang w:val="it-IT"/>
        </w:rPr>
        <w:t>Capitolo 11: La seconda Guerra Mondiale</w:t>
      </w:r>
    </w:p>
    <w:p>
      <w:pPr>
        <w:pStyle w:val="Corpo"/>
        <w:jc w:val="left"/>
        <w:rPr>
          <w:sz w:val="24"/>
          <w:szCs w:val="24"/>
        </w:rPr>
      </w:pPr>
    </w:p>
    <w:p>
      <w:pPr>
        <w:pStyle w:val="Corpo"/>
        <w:numPr>
          <w:ilvl w:val="0"/>
          <w:numId w:val="2"/>
        </w:numPr>
        <w:jc w:val="left"/>
        <w:rPr>
          <w:sz w:val="24"/>
          <w:szCs w:val="24"/>
          <w:lang w:val="it-IT"/>
        </w:rPr>
      </w:pPr>
      <w:r>
        <w:rPr>
          <w:sz w:val="24"/>
          <w:szCs w:val="24"/>
          <w:rtl w:val="0"/>
          <w:lang w:val="it-IT"/>
        </w:rPr>
        <w:t xml:space="preserve">Capitolo 12: La </w:t>
      </w:r>
      <w:r>
        <w:rPr>
          <w:sz w:val="24"/>
          <w:szCs w:val="24"/>
          <w:rtl w:val="0"/>
          <w:lang w:val="it-IT"/>
        </w:rPr>
        <w:t>“</w:t>
      </w:r>
      <w:r>
        <w:rPr>
          <w:sz w:val="24"/>
          <w:szCs w:val="24"/>
          <w:rtl w:val="0"/>
          <w:lang w:val="it-IT"/>
        </w:rPr>
        <w:t>guerra parallela</w:t>
      </w:r>
      <w:r>
        <w:rPr>
          <w:sz w:val="24"/>
          <w:szCs w:val="24"/>
          <w:rtl w:val="0"/>
          <w:lang w:val="it-IT"/>
        </w:rPr>
        <w:t xml:space="preserve">” </w:t>
      </w:r>
      <w:r>
        <w:rPr>
          <w:sz w:val="24"/>
          <w:szCs w:val="24"/>
          <w:rtl w:val="0"/>
          <w:lang w:val="it-IT"/>
        </w:rPr>
        <w:t>dell</w:t>
      </w:r>
      <w:r>
        <w:rPr>
          <w:sz w:val="24"/>
          <w:szCs w:val="24"/>
          <w:rtl w:val="0"/>
          <w:lang w:val="it-IT"/>
        </w:rPr>
        <w:t>’</w:t>
      </w:r>
      <w:r>
        <w:rPr>
          <w:sz w:val="24"/>
          <w:szCs w:val="24"/>
          <w:rtl w:val="0"/>
          <w:lang w:val="it-IT"/>
        </w:rPr>
        <w:t>Italia e la resistenza</w:t>
      </w:r>
    </w:p>
    <w:p>
      <w:pPr>
        <w:pStyle w:val="Corpo"/>
        <w:jc w:val="left"/>
        <w:rPr>
          <w:sz w:val="24"/>
          <w:szCs w:val="24"/>
        </w:rPr>
      </w:pPr>
    </w:p>
    <w:p>
      <w:pPr>
        <w:pStyle w:val="Corpo"/>
        <w:numPr>
          <w:ilvl w:val="0"/>
          <w:numId w:val="2"/>
        </w:numPr>
        <w:jc w:val="left"/>
        <w:rPr>
          <w:sz w:val="24"/>
          <w:szCs w:val="24"/>
          <w:lang w:val="it-IT"/>
        </w:rPr>
      </w:pPr>
      <w:r>
        <w:rPr>
          <w:sz w:val="24"/>
          <w:szCs w:val="24"/>
          <w:rtl w:val="0"/>
          <w:lang w:val="it-IT"/>
        </w:rPr>
        <w:t xml:space="preserve">Capitolo 13: La Guerra Fredda </w:t>
      </w:r>
    </w:p>
    <w:p>
      <w:pPr>
        <w:pStyle w:val="Corpo"/>
        <w:jc w:val="left"/>
      </w:pPr>
    </w:p>
    <w:p>
      <w:pPr>
        <w:pStyle w:val="Corpo"/>
        <w:jc w:val="left"/>
      </w:pPr>
    </w:p>
    <w:p>
      <w:pPr>
        <w:pStyle w:val="Corpo"/>
        <w:jc w:val="left"/>
      </w:pPr>
    </w:p>
    <w:p>
      <w:pPr>
        <w:pStyle w:val="Corpo"/>
        <w:jc w:val="center"/>
        <w:rPr>
          <w:rStyle w:val="Enfasi"/>
          <w:sz w:val="26"/>
          <w:szCs w:val="26"/>
        </w:rPr>
      </w:pPr>
      <w:r>
        <w:rPr>
          <w:rStyle w:val="Enfasi"/>
          <w:sz w:val="26"/>
          <w:szCs w:val="26"/>
          <w:rtl w:val="0"/>
          <w:lang w:val="it-IT"/>
        </w:rPr>
        <w:t xml:space="preserve">Educazione Civica </w:t>
      </w:r>
    </w:p>
    <w:p>
      <w:pPr>
        <w:pStyle w:val="Corpo"/>
        <w:jc w:val="left"/>
        <w:rPr>
          <w:rStyle w:val="Enfasi"/>
          <w:sz w:val="26"/>
          <w:szCs w:val="26"/>
        </w:rPr>
      </w:pPr>
    </w:p>
    <w:p>
      <w:pPr>
        <w:pStyle w:val="Corpo"/>
        <w:numPr>
          <w:ilvl w:val="0"/>
          <w:numId w:val="3"/>
        </w:numPr>
        <w:jc w:val="left"/>
        <w:rPr>
          <w:sz w:val="26"/>
          <w:szCs w:val="26"/>
          <w:lang w:val="it-IT"/>
        </w:rPr>
      </w:pPr>
      <w:r>
        <w:rPr>
          <w:sz w:val="26"/>
          <w:szCs w:val="26"/>
          <w:rtl w:val="0"/>
          <w:lang w:val="it-IT"/>
        </w:rPr>
        <w:t>L</w:t>
      </w:r>
      <w:r>
        <w:rPr>
          <w:sz w:val="26"/>
          <w:szCs w:val="26"/>
          <w:rtl w:val="0"/>
          <w:lang w:val="it-IT"/>
        </w:rPr>
        <w:t>’</w:t>
      </w:r>
      <w:r>
        <w:rPr>
          <w:sz w:val="26"/>
          <w:szCs w:val="26"/>
          <w:rtl w:val="0"/>
          <w:lang w:val="it-IT"/>
        </w:rPr>
        <w:t>agenda 2030</w:t>
      </w:r>
    </w:p>
    <w:p>
      <w:pPr>
        <w:pStyle w:val="Corpo"/>
        <w:jc w:val="left"/>
        <w:rPr>
          <w:sz w:val="26"/>
          <w:szCs w:val="26"/>
        </w:rPr>
      </w:pPr>
    </w:p>
    <w:p>
      <w:pPr>
        <w:pStyle w:val="Corpo"/>
        <w:numPr>
          <w:ilvl w:val="0"/>
          <w:numId w:val="3"/>
        </w:numPr>
        <w:jc w:val="left"/>
        <w:rPr>
          <w:sz w:val="26"/>
          <w:szCs w:val="26"/>
          <w:lang w:val="it-IT"/>
        </w:rPr>
      </w:pPr>
      <w:r>
        <w:rPr>
          <w:sz w:val="26"/>
          <w:szCs w:val="26"/>
          <w:rtl w:val="0"/>
          <w:lang w:val="it-IT"/>
        </w:rPr>
        <w:t>La costituzione - I principi fondamentali.</w:t>
      </w:r>
    </w:p>
    <w:sectPr>
      <w:headerReference w:type="default" r:id="rId4"/>
      <w:footerReference w:type="default" r:id="rId5"/>
      <w:pgSz w:w="11906" w:h="16838" w:orient="portrait"/>
      <w:pgMar w:top="1134" w:right="1134" w:bottom="1134" w:left="1134" w:header="709" w:footer="85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hdr>
</file>

<file path=word/numbering.xml><?xml version="1.0" encoding="utf-8"?>
<w:numbering xmlns:w="http://schemas.openxmlformats.org/wordprocessingml/2006/main" xmlns:wp="http://schemas.openxmlformats.org/drawingml/2006/wordprocessingDrawing" xmlns:w14="http://schemas.microsoft.com/office/word/2010/wordml" xmlns:r="http://schemas.openxmlformats.org/officeDocument/2006/relationships" xmlns:v="urn:schemas-microsoft-com:vml" xmlns:o="urn:schemas-microsoft-com:office:office">
  <w:abstractNum w:abstractNumId="0">
    <w:multiLevelType w:val="hybridMultilevel"/>
    <w:numStyleLink w:val="P. elenco grande"/>
  </w:abstractNum>
  <w:abstractNum w:abstractNumId="1">
    <w:multiLevelType w:val="hybridMultilevel"/>
    <w:styleLink w:val="P. elenco grande"/>
    <w:lvl w:ilvl="0">
      <w:start w:val="1"/>
      <w:numFmt w:val="bullet"/>
      <w:suff w:val="tab"/>
      <w:lvlText w:val="•"/>
      <w:lvlJc w:val="left"/>
      <w:pPr>
        <w:ind w:left="240" w:hanging="24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9"/>
        <w:szCs w:val="29"/>
        <w:highlight w:val="none"/>
        <w:vertAlign w:val="baseline"/>
      </w:rPr>
    </w:lvl>
    <w:lvl w:ilvl="1">
      <w:start w:val="1"/>
      <w:numFmt w:val="bullet"/>
      <w:suff w:val="tab"/>
      <w:lvlText w:val="•"/>
      <w:lvlJc w:val="left"/>
      <w:pPr>
        <w:ind w:left="502" w:hanging="26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9"/>
        <w:szCs w:val="29"/>
        <w:highlight w:val="none"/>
        <w:vertAlign w:val="baseline"/>
      </w:rPr>
    </w:lvl>
    <w:lvl w:ilvl="2">
      <w:start w:val="1"/>
      <w:numFmt w:val="bullet"/>
      <w:suff w:val="tab"/>
      <w:lvlText w:val="•"/>
      <w:lvlJc w:val="left"/>
      <w:pPr>
        <w:ind w:left="742" w:hanging="26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9"/>
        <w:szCs w:val="29"/>
        <w:highlight w:val="none"/>
        <w:vertAlign w:val="baseline"/>
      </w:rPr>
    </w:lvl>
    <w:lvl w:ilvl="3">
      <w:start w:val="1"/>
      <w:numFmt w:val="bullet"/>
      <w:suff w:val="tab"/>
      <w:lvlText w:val="•"/>
      <w:lvlJc w:val="left"/>
      <w:pPr>
        <w:ind w:left="982" w:hanging="26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9"/>
        <w:szCs w:val="29"/>
        <w:highlight w:val="none"/>
        <w:vertAlign w:val="baseline"/>
      </w:rPr>
    </w:lvl>
    <w:lvl w:ilvl="4">
      <w:start w:val="1"/>
      <w:numFmt w:val="bullet"/>
      <w:suff w:val="tab"/>
      <w:lvlText w:val="•"/>
      <w:lvlJc w:val="left"/>
      <w:pPr>
        <w:ind w:left="1222" w:hanging="26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9"/>
        <w:szCs w:val="29"/>
        <w:highlight w:val="none"/>
        <w:vertAlign w:val="baseline"/>
      </w:rPr>
    </w:lvl>
    <w:lvl w:ilvl="5">
      <w:start w:val="1"/>
      <w:numFmt w:val="bullet"/>
      <w:suff w:val="tab"/>
      <w:lvlText w:val="•"/>
      <w:lvlJc w:val="left"/>
      <w:pPr>
        <w:ind w:left="1462" w:hanging="26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9"/>
        <w:szCs w:val="29"/>
        <w:highlight w:val="none"/>
        <w:vertAlign w:val="baseline"/>
      </w:rPr>
    </w:lvl>
    <w:lvl w:ilvl="6">
      <w:start w:val="1"/>
      <w:numFmt w:val="bullet"/>
      <w:suff w:val="tab"/>
      <w:lvlText w:val="•"/>
      <w:lvlJc w:val="left"/>
      <w:pPr>
        <w:ind w:left="1702" w:hanging="26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9"/>
        <w:szCs w:val="29"/>
        <w:highlight w:val="none"/>
        <w:vertAlign w:val="baseline"/>
      </w:rPr>
    </w:lvl>
    <w:lvl w:ilvl="7">
      <w:start w:val="1"/>
      <w:numFmt w:val="bullet"/>
      <w:suff w:val="tab"/>
      <w:lvlText w:val="•"/>
      <w:lvlJc w:val="left"/>
      <w:pPr>
        <w:ind w:left="1942" w:hanging="26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9"/>
        <w:szCs w:val="29"/>
        <w:highlight w:val="none"/>
        <w:vertAlign w:val="baseline"/>
      </w:rPr>
    </w:lvl>
    <w:lvl w:ilvl="8">
      <w:start w:val="1"/>
      <w:numFmt w:val="bullet"/>
      <w:suff w:val="tab"/>
      <w:lvlText w:val="•"/>
      <w:lvlJc w:val="left"/>
      <w:pPr>
        <w:ind w:left="2182" w:hanging="26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9"/>
        <w:szCs w:val="29"/>
        <w:highlight w:val="none"/>
        <w:vertAlign w:val="baseline"/>
      </w:rPr>
    </w:lvl>
  </w:abstractNum>
  <w:num w:numId="1">
    <w:abstractNumId w:val="1"/>
  </w:num>
  <w:num w:numId="2">
    <w:abstractNumId w:val="0"/>
  </w:num>
  <w:num w:numId="3">
    <w:abstractNumId w:val="0"/>
    <w:lvlOverride w:ilvl="0">
      <w:lvl w:ilvl="0">
        <w:start w:val="1"/>
        <w:numFmt w:val="bullet"/>
        <w:suff w:val="tab"/>
        <w:lvlText w:val="•"/>
        <w:lvlJc w:val="left"/>
        <w:pPr>
          <w:ind w:left="284" w:hanging="28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31"/>
          <w:szCs w:val="31"/>
          <w:highlight w:val="none"/>
          <w:vertAlign w:val="baseline"/>
        </w:rPr>
      </w:lvl>
    </w:lvlOverride>
    <w:lvlOverride w:ilvl="1">
      <w:lvl w:ilvl="1">
        <w:start w:val="1"/>
        <w:numFmt w:val="bullet"/>
        <w:suff w:val="tab"/>
        <w:lvlText w:val="•"/>
        <w:lvlJc w:val="left"/>
        <w:pPr>
          <w:ind w:left="524" w:hanging="28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31"/>
          <w:szCs w:val="31"/>
          <w:highlight w:val="none"/>
          <w:vertAlign w:val="baseline"/>
        </w:rPr>
      </w:lvl>
    </w:lvlOverride>
    <w:lvlOverride w:ilvl="2">
      <w:lvl w:ilvl="2">
        <w:start w:val="1"/>
        <w:numFmt w:val="bullet"/>
        <w:suff w:val="tab"/>
        <w:lvlText w:val="•"/>
        <w:lvlJc w:val="left"/>
        <w:pPr>
          <w:ind w:left="764" w:hanging="28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31"/>
          <w:szCs w:val="31"/>
          <w:highlight w:val="none"/>
          <w:vertAlign w:val="baseline"/>
        </w:rPr>
      </w:lvl>
    </w:lvlOverride>
    <w:lvlOverride w:ilvl="3">
      <w:lvl w:ilvl="3">
        <w:start w:val="1"/>
        <w:numFmt w:val="bullet"/>
        <w:suff w:val="tab"/>
        <w:lvlText w:val="•"/>
        <w:lvlJc w:val="left"/>
        <w:pPr>
          <w:ind w:left="1004" w:hanging="28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31"/>
          <w:szCs w:val="31"/>
          <w:highlight w:val="none"/>
          <w:vertAlign w:val="baseline"/>
        </w:rPr>
      </w:lvl>
    </w:lvlOverride>
    <w:lvlOverride w:ilvl="4">
      <w:lvl w:ilvl="4">
        <w:start w:val="1"/>
        <w:numFmt w:val="bullet"/>
        <w:suff w:val="tab"/>
        <w:lvlText w:val="•"/>
        <w:lvlJc w:val="left"/>
        <w:pPr>
          <w:ind w:left="1244" w:hanging="28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31"/>
          <w:szCs w:val="31"/>
          <w:highlight w:val="none"/>
          <w:vertAlign w:val="baseline"/>
        </w:rPr>
      </w:lvl>
    </w:lvlOverride>
    <w:lvlOverride w:ilvl="5">
      <w:lvl w:ilvl="5">
        <w:start w:val="1"/>
        <w:numFmt w:val="bullet"/>
        <w:suff w:val="tab"/>
        <w:lvlText w:val="•"/>
        <w:lvlJc w:val="left"/>
        <w:pPr>
          <w:ind w:left="1484" w:hanging="28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31"/>
          <w:szCs w:val="31"/>
          <w:highlight w:val="none"/>
          <w:vertAlign w:val="baseline"/>
        </w:rPr>
      </w:lvl>
    </w:lvlOverride>
    <w:lvlOverride w:ilvl="6">
      <w:lvl w:ilvl="6">
        <w:start w:val="1"/>
        <w:numFmt w:val="bullet"/>
        <w:suff w:val="tab"/>
        <w:lvlText w:val="•"/>
        <w:lvlJc w:val="left"/>
        <w:pPr>
          <w:ind w:left="1724" w:hanging="28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31"/>
          <w:szCs w:val="31"/>
          <w:highlight w:val="none"/>
          <w:vertAlign w:val="baseline"/>
        </w:rPr>
      </w:lvl>
    </w:lvlOverride>
    <w:lvlOverride w:ilvl="7">
      <w:lvl w:ilvl="7">
        <w:start w:val="1"/>
        <w:numFmt w:val="bullet"/>
        <w:suff w:val="tab"/>
        <w:lvlText w:val="•"/>
        <w:lvlJc w:val="left"/>
        <w:pPr>
          <w:ind w:left="1964" w:hanging="28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31"/>
          <w:szCs w:val="31"/>
          <w:highlight w:val="none"/>
          <w:vertAlign w:val="baseline"/>
        </w:rPr>
      </w:lvl>
    </w:lvlOverride>
    <w:lvlOverride w:ilvl="8">
      <w:lvl w:ilvl="8">
        <w:start w:val="1"/>
        <w:numFmt w:val="bullet"/>
        <w:suff w:val="tab"/>
        <w:lvlText w:val="•"/>
        <w:lvlJc w:val="left"/>
        <w:pPr>
          <w:ind w:left="2204" w:hanging="28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31"/>
          <w:szCs w:val="31"/>
          <w:highlight w:val="none"/>
          <w:vertAlign w:val="baseline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italiano" w:val="‘“(〔[{〈《「『【⦅〘〖«〝︵︷︹︻︽︿﹁﹃﹇﹙﹛﹝｢"/>
  <w:noLineBreaksBefore w:lang="italiano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Corpo">
    <w:name w:val="Corpo"/>
    <w:next w:val="Corpo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/>
      <w:shd w:val="nil" w:color="auto" w:fill="auto"/>
      <w:vertAlign w:val="baseline"/>
      <w:lang w:val="it-IT"/>
      <w14:textOutline>
        <w14:noFill/>
      </w14:textOutline>
      <w14:textFill>
        <w14:solidFill>
          <w14:srgbClr w14:val="000000"/>
        </w14:solidFill>
      </w14:textFill>
    </w:rPr>
  </w:style>
  <w:style w:type="character" w:styleId="Enfasi">
    <w:name w:val="Enfasi"/>
    <w:rPr>
      <w:b w:val="1"/>
      <w:bCs w:val="1"/>
      <w:lang w:val="it-IT"/>
    </w:rPr>
  </w:style>
  <w:style w:type="numbering" w:styleId="P. elenco grande">
    <w:name w:val="P. elenco grande"/>
    <w:pPr>
      <w:numPr>
        <w:numId w:val="1"/>
      </w:numPr>
    </w:p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numbering" Target="numbering.xml"/><Relationship Id="rId7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5D5D5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000000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 upright="0">
        <a:spAutoFit/>
      </a:bodyPr>
      <a:lstStyle>
        <a:defPPr marL="0" marR="0" indent="0" algn="ctr" defTabSz="584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200" u="none" kumimoji="0" normalizeH="0">
            <a:ln>
              <a:noFill/>
            </a:ln>
            <a:solidFill>
              <a:srgbClr val="FFFFFF"/>
            </a:solidFill>
            <a:effectLst/>
            <a:uFillTx/>
            <a:latin typeface="Helvetica Neue Medium"/>
            <a:ea typeface="Helvetica Neue Medium"/>
            <a:cs typeface="Helvetica Neue Medium"/>
            <a:sym typeface="Helvetica Neue Medium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1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